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D914" w14:textId="77777777" w:rsidR="00BB10BF" w:rsidRPr="00AF607B" w:rsidRDefault="00BB10BF" w:rsidP="00BB10BF">
      <w:pPr>
        <w:rPr>
          <w:sz w:val="32"/>
        </w:rPr>
      </w:pPr>
      <w:r w:rsidRPr="00AF607B">
        <w:rPr>
          <w:sz w:val="32"/>
        </w:rPr>
        <w:t xml:space="preserve">Pet Policy  </w:t>
      </w:r>
    </w:p>
    <w:p w14:paraId="4A36C21C" w14:textId="77777777" w:rsidR="00AF607B" w:rsidRPr="00AF607B" w:rsidRDefault="00AF607B" w:rsidP="00BB10BF">
      <w:pPr>
        <w:rPr>
          <w:sz w:val="12"/>
        </w:rPr>
      </w:pPr>
    </w:p>
    <w:p w14:paraId="31C190F4" w14:textId="77777777" w:rsidR="00BB10BF" w:rsidRDefault="00916E96" w:rsidP="00BB10BF">
      <w:r>
        <w:rPr>
          <w:noProof/>
          <w:lang w:val="en-US" w:eastAsia="zh-TW"/>
        </w:rPr>
        <w:pict w14:anchorId="3F7C51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14.65pt;width:211.95pt;height:22.45pt;z-index:251660288;mso-width-relative:margin;mso-height-relative:margin" fillcolor="#d8d8d8 [2732]">
            <v:fill opacity="0" color2="fill darken(0)" o:opacity2="0" rotate="t" method="linear sigma" focus="100%" type="gradient"/>
            <v:textbox>
              <w:txbxContent>
                <w:p w14:paraId="5AD385E2" w14:textId="77777777" w:rsidR="00AF607B" w:rsidRDefault="00B374F3" w:rsidP="00B374F3">
                  <w:permStart w:id="1626481518" w:edGrp="everyone"/>
                  <w:r>
                    <w:t xml:space="preserve">                                             </w:t>
                  </w:r>
                  <w:r w:rsidR="00C9559B">
                    <w:t xml:space="preserve">                                    </w:t>
                  </w:r>
                  <w:r>
                    <w:t xml:space="preserve"> </w:t>
                  </w:r>
                  <w:permEnd w:id="1626481518"/>
                </w:p>
              </w:txbxContent>
            </v:textbox>
          </v:shape>
        </w:pict>
      </w:r>
      <w:r w:rsidR="00BB10BF">
        <w:t>The Landlord</w:t>
      </w:r>
    </w:p>
    <w:p w14:paraId="69E29FE1" w14:textId="77777777" w:rsidR="00BB10BF" w:rsidRDefault="00BB10BF" w:rsidP="00BB10BF"/>
    <w:p w14:paraId="361C6044" w14:textId="77777777" w:rsidR="00BB10BF" w:rsidRDefault="00BB10BF" w:rsidP="00BB10BF"/>
    <w:p w14:paraId="79A5EF42" w14:textId="77777777" w:rsidR="00AF607B" w:rsidRDefault="00916E96" w:rsidP="00AF607B">
      <w:r>
        <w:rPr>
          <w:noProof/>
          <w:lang w:eastAsia="en-GB"/>
        </w:rPr>
        <w:pict w14:anchorId="1F41390E">
          <v:shape id="_x0000_s1028" type="#_x0000_t202" style="position:absolute;margin-left:-.4pt;margin-top:14.65pt;width:211.95pt;height:22.45pt;z-index:251662336;mso-width-relative:margin;mso-height-relative:margin" fillcolor="#bfbfbf [2412]">
            <v:fill opacity="0"/>
            <v:textbox>
              <w:txbxContent>
                <w:p w14:paraId="1EC0156A" w14:textId="77777777" w:rsidR="00AF607B" w:rsidRDefault="00B374F3" w:rsidP="00B374F3">
                  <w:permStart w:id="1245778089" w:edGrp="everyone"/>
                  <w:r>
                    <w:t xml:space="preserve">                                                                                  </w:t>
                  </w:r>
                  <w:permEnd w:id="1245778089"/>
                </w:p>
              </w:txbxContent>
            </v:textbox>
          </v:shape>
        </w:pict>
      </w:r>
      <w:r w:rsidR="00AF607B">
        <w:t>Has given permission for the tenant(s)</w:t>
      </w:r>
    </w:p>
    <w:p w14:paraId="6DD8C005" w14:textId="77777777" w:rsidR="00BB10BF" w:rsidRDefault="00BB10BF" w:rsidP="00BB10BF">
      <w:pPr>
        <w:sectPr w:rsidR="00BB10BF" w:rsidSect="00BB10B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4B6233" w14:textId="77777777" w:rsidR="00AF607B" w:rsidRPr="00AF607B" w:rsidRDefault="00AF607B" w:rsidP="00BB10BF">
      <w:pPr>
        <w:rPr>
          <w:sz w:val="8"/>
        </w:rPr>
      </w:pPr>
    </w:p>
    <w:p w14:paraId="7A030508" w14:textId="77777777" w:rsidR="00AF607B" w:rsidRDefault="00916E96" w:rsidP="00BB10BF">
      <w:r>
        <w:rPr>
          <w:noProof/>
          <w:lang w:eastAsia="en-GB"/>
        </w:rPr>
        <w:pict w14:anchorId="24368E4D">
          <v:shape id="_x0000_s1029" type="#_x0000_t202" style="position:absolute;margin-left:1.35pt;margin-top:16.75pt;width:453.55pt;height:23.75pt;z-index:251663360;mso-width-relative:margin;mso-height-relative:margin" fillcolor="#bfbfbf [2412]">
            <v:fill opacity="0"/>
            <v:textbox>
              <w:txbxContent>
                <w:p w14:paraId="54CD1325" w14:textId="77777777" w:rsidR="00AF607B" w:rsidRPr="00B374F3" w:rsidRDefault="00B374F3" w:rsidP="00B374F3">
                  <w:permStart w:id="1072367894" w:edGrp="everyone"/>
                  <w:r>
                    <w:t xml:space="preserve">  </w:t>
                  </w:r>
                  <w:r w:rsidR="00C9559B">
                    <w:t>Enter the address of the rental property</w:t>
                  </w:r>
                  <w:r>
                    <w:t xml:space="preserve">                               </w:t>
                  </w:r>
                  <w:r w:rsidR="00C9559B">
                    <w:t xml:space="preserve">                                                                </w:t>
                  </w:r>
                  <w:r>
                    <w:t xml:space="preserve">          </w:t>
                  </w:r>
                  <w:permEnd w:id="1072367894"/>
                </w:p>
              </w:txbxContent>
            </v:textbox>
          </v:shape>
        </w:pict>
      </w:r>
      <w:r w:rsidR="00AF607B" w:rsidRPr="00AF607B">
        <w:t>to keep the pet(s) listed below at</w:t>
      </w:r>
    </w:p>
    <w:p w14:paraId="60E5012F" w14:textId="77777777" w:rsidR="00AF607B" w:rsidRDefault="00916E96" w:rsidP="00BB10BF">
      <w:r>
        <w:rPr>
          <w:noProof/>
          <w:lang w:eastAsia="en-GB"/>
        </w:rPr>
        <w:pict w14:anchorId="5BFDECFF">
          <v:shape id="_x0000_s1031" type="#_x0000_t202" style="position:absolute;margin-left:1.35pt;margin-top:16.45pt;width:453.55pt;height:24.45pt;z-index:251665408;mso-width-relative:margin;mso-height-relative:margin" fillcolor="#bfbfbf [2412]">
            <v:fill opacity="0"/>
            <v:textbox style="mso-next-textbox:#_x0000_s1031">
              <w:txbxContent>
                <w:p w14:paraId="56CEE0CF" w14:textId="77777777" w:rsidR="00AF607B" w:rsidRPr="00B374F3" w:rsidRDefault="00B374F3" w:rsidP="00B374F3">
                  <w:permStart w:id="1875711103" w:edGrp="everyone"/>
                  <w:r>
                    <w:t xml:space="preserve">                         </w:t>
                  </w:r>
                  <w:r w:rsidR="00C9559B">
                    <w:t xml:space="preserve">                                                                                                                                       </w:t>
                  </w:r>
                  <w:r>
                    <w:t xml:space="preserve">                   </w:t>
                  </w:r>
                  <w:permEnd w:id="1875711103"/>
                </w:p>
              </w:txbxContent>
            </v:textbox>
          </v:shape>
        </w:pict>
      </w:r>
    </w:p>
    <w:p w14:paraId="4C6B5CE3" w14:textId="77777777" w:rsidR="00AF607B" w:rsidRPr="000C655A" w:rsidRDefault="00AF607B" w:rsidP="00BB10BF">
      <w:pPr>
        <w:rPr>
          <w:sz w:val="16"/>
        </w:rPr>
      </w:pPr>
    </w:p>
    <w:p w14:paraId="4DD7511F" w14:textId="77777777" w:rsidR="00AF607B" w:rsidRDefault="00916E96" w:rsidP="00BB10BF">
      <w:r>
        <w:rPr>
          <w:noProof/>
          <w:lang w:eastAsia="en-GB"/>
        </w:rPr>
        <w:pict w14:anchorId="3779E85A">
          <v:shape id="_x0000_s1030" type="#_x0000_t202" style="position:absolute;margin-left:1.35pt;margin-top:17.95pt;width:453.55pt;height:21.7pt;z-index:251664384;mso-width-relative:margin;mso-height-relative:margin" fillcolor="#bfbfbf [2412]">
            <v:fill opacity="0"/>
            <v:textbox>
              <w:txbxContent>
                <w:p w14:paraId="0022BD1A" w14:textId="77777777" w:rsidR="00AF607B" w:rsidRPr="00B374F3" w:rsidRDefault="00B374F3" w:rsidP="00B374F3">
                  <w:permStart w:id="724139981" w:edGrp="everyone"/>
                  <w:r>
                    <w:t xml:space="preserve">   </w:t>
                  </w:r>
                  <w:r w:rsidR="00C9559B">
                    <w:t>Insert names and breed of pets</w:t>
                  </w:r>
                  <w:r>
                    <w:t xml:space="preserve">                       </w:t>
                  </w:r>
                  <w:r w:rsidR="00C9559B">
                    <w:t xml:space="preserve">           </w:t>
                  </w:r>
                  <w:r>
                    <w:t xml:space="preserve">                                                                                      </w:t>
                  </w:r>
                  <w:permEnd w:id="724139981"/>
                  <w:r>
                    <w:t xml:space="preserve">         </w:t>
                  </w:r>
                </w:p>
              </w:txbxContent>
            </v:textbox>
          </v:shape>
        </w:pict>
      </w:r>
      <w:r w:rsidR="00AF607B">
        <w:t>Pet Details</w:t>
      </w:r>
    </w:p>
    <w:p w14:paraId="584FF83D" w14:textId="77777777" w:rsidR="00AF607B" w:rsidRDefault="00AF607B" w:rsidP="00BB10BF"/>
    <w:p w14:paraId="0EF31E2B" w14:textId="77777777" w:rsidR="00BB10BF" w:rsidRDefault="00BB10BF" w:rsidP="000C655A">
      <w:pPr>
        <w:spacing w:after="0" w:line="24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>The following pet policy outlines the conditions under which tenants may keep pets in the above named property.</w:t>
      </w:r>
    </w:p>
    <w:p w14:paraId="1FD92194" w14:textId="77777777" w:rsidR="000C655A" w:rsidRPr="000C655A" w:rsidRDefault="000C655A" w:rsidP="000C655A">
      <w:pPr>
        <w:spacing w:after="0" w:line="240" w:lineRule="auto"/>
        <w:rPr>
          <w:rFonts w:ascii="Arial" w:hAnsi="Arial" w:cs="Arial"/>
          <w:sz w:val="16"/>
        </w:rPr>
      </w:pPr>
    </w:p>
    <w:p w14:paraId="67E9E8F4" w14:textId="77777777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 xml:space="preserve">Tenants are required to provide a reference for their pets from a previous landlord, letting agent or veterinary surgeon. </w:t>
      </w:r>
    </w:p>
    <w:p w14:paraId="351EF7EB" w14:textId="77777777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>Tenants are responsible for the health and welfare of their pets. In accordance with the Animal Welfare Act 2006 and the</w:t>
      </w:r>
      <w:r w:rsidR="000C655A" w:rsidRPr="000C655A">
        <w:rPr>
          <w:rFonts w:ascii="Arial" w:hAnsi="Arial" w:cs="Arial"/>
          <w:sz w:val="16"/>
        </w:rPr>
        <w:t xml:space="preserve"> </w:t>
      </w:r>
      <w:r w:rsidRPr="000C655A">
        <w:rPr>
          <w:rFonts w:ascii="Arial" w:hAnsi="Arial" w:cs="Arial"/>
          <w:sz w:val="16"/>
        </w:rPr>
        <w:t>Animal Health and Welfare (Scotland) Act 2006, all tenants have a duty of care to provide t</w:t>
      </w:r>
      <w:r w:rsidR="000C655A">
        <w:rPr>
          <w:rFonts w:ascii="Arial" w:hAnsi="Arial" w:cs="Arial"/>
          <w:sz w:val="16"/>
        </w:rPr>
        <w:t xml:space="preserve">heir pets with a suitable place </w:t>
      </w:r>
      <w:r w:rsidRPr="000C655A">
        <w:rPr>
          <w:rFonts w:ascii="Arial" w:hAnsi="Arial" w:cs="Arial"/>
          <w:sz w:val="16"/>
        </w:rPr>
        <w:t xml:space="preserve">to live, a suitable diet, proper exercise and adequate health care. </w:t>
      </w:r>
    </w:p>
    <w:p w14:paraId="0019CFD0" w14:textId="77777777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>If the landlord believes that a pet kept in their property has been neglected or abandoned, they will repor</w:t>
      </w:r>
      <w:r w:rsidR="000C655A">
        <w:rPr>
          <w:rFonts w:ascii="Arial" w:hAnsi="Arial" w:cs="Arial"/>
          <w:sz w:val="16"/>
        </w:rPr>
        <w:t xml:space="preserve">t the case to an </w:t>
      </w:r>
      <w:r w:rsidRPr="000C655A">
        <w:rPr>
          <w:rFonts w:ascii="Arial" w:hAnsi="Arial" w:cs="Arial"/>
          <w:sz w:val="16"/>
        </w:rPr>
        <w:t xml:space="preserve">appropriate animal welfare organisation.  </w:t>
      </w:r>
    </w:p>
    <w:p w14:paraId="7945FF14" w14:textId="77777777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>Tenants must not leave their pets in the property when they are away unless clear arrangements have been made for their</w:t>
      </w:r>
      <w:r w:rsidR="000C655A">
        <w:rPr>
          <w:rFonts w:ascii="Arial" w:hAnsi="Arial" w:cs="Arial"/>
          <w:sz w:val="16"/>
        </w:rPr>
        <w:t xml:space="preserve"> </w:t>
      </w:r>
      <w:r w:rsidRPr="000C655A">
        <w:rPr>
          <w:rFonts w:ascii="Arial" w:hAnsi="Arial" w:cs="Arial"/>
          <w:sz w:val="16"/>
        </w:rPr>
        <w:t xml:space="preserve">care. Pets should be boarded elsewhere but close supervision by a neighbour may be acceptable for some animals. </w:t>
      </w:r>
    </w:p>
    <w:p w14:paraId="0D579C07" w14:textId="0B4EF281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>Dogs should not be left alone in the property for more than 3-4 hours at a time. Tenants must ensure that their dogs will</w:t>
      </w:r>
      <w:r w:rsidR="000C655A">
        <w:rPr>
          <w:rFonts w:ascii="Arial" w:hAnsi="Arial" w:cs="Arial"/>
          <w:sz w:val="16"/>
        </w:rPr>
        <w:t xml:space="preserve"> </w:t>
      </w:r>
      <w:r w:rsidRPr="000C655A">
        <w:rPr>
          <w:rFonts w:ascii="Arial" w:hAnsi="Arial" w:cs="Arial"/>
          <w:sz w:val="16"/>
        </w:rPr>
        <w:t xml:space="preserve">not cause damage to the property if they are left unsupervised. </w:t>
      </w:r>
    </w:p>
    <w:p w14:paraId="75098019" w14:textId="77777777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>All pets must be vaccinated and regularly treated for fleas and worms (if appropriate). Tenants may be required</w:t>
      </w:r>
      <w:r w:rsidR="00C9559B">
        <w:rPr>
          <w:rFonts w:ascii="Arial" w:hAnsi="Arial" w:cs="Arial"/>
          <w:sz w:val="16"/>
        </w:rPr>
        <w:t xml:space="preserve"> t</w:t>
      </w:r>
      <w:r w:rsidRPr="000C655A">
        <w:rPr>
          <w:rFonts w:ascii="Arial" w:hAnsi="Arial" w:cs="Arial"/>
          <w:sz w:val="16"/>
        </w:rPr>
        <w:t>o provide</w:t>
      </w:r>
      <w:r w:rsidR="000C655A">
        <w:rPr>
          <w:rFonts w:ascii="Arial" w:hAnsi="Arial" w:cs="Arial"/>
          <w:sz w:val="16"/>
        </w:rPr>
        <w:t xml:space="preserve"> </w:t>
      </w:r>
      <w:r w:rsidRPr="000C655A">
        <w:rPr>
          <w:rFonts w:ascii="Arial" w:hAnsi="Arial" w:cs="Arial"/>
          <w:sz w:val="16"/>
        </w:rPr>
        <w:t xml:space="preserve">evidence of this from their veterinary surgeon. </w:t>
      </w:r>
    </w:p>
    <w:p w14:paraId="08842AD5" w14:textId="04F698C4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 xml:space="preserve">Tenants with pets </w:t>
      </w:r>
      <w:r w:rsidR="00C9559B">
        <w:rPr>
          <w:rFonts w:ascii="Arial" w:hAnsi="Arial" w:cs="Arial"/>
          <w:sz w:val="16"/>
        </w:rPr>
        <w:t>may</w:t>
      </w:r>
      <w:r w:rsidRPr="000C655A">
        <w:rPr>
          <w:rFonts w:ascii="Arial" w:hAnsi="Arial" w:cs="Arial"/>
          <w:sz w:val="16"/>
        </w:rPr>
        <w:t xml:space="preserve"> be asked </w:t>
      </w:r>
      <w:r w:rsidR="00C9559B">
        <w:rPr>
          <w:rFonts w:ascii="Arial" w:hAnsi="Arial" w:cs="Arial"/>
          <w:sz w:val="16"/>
        </w:rPr>
        <w:t xml:space="preserve">to put down a higher deposit </w:t>
      </w:r>
      <w:r w:rsidRPr="000C655A">
        <w:rPr>
          <w:rFonts w:ascii="Arial" w:hAnsi="Arial" w:cs="Arial"/>
          <w:sz w:val="16"/>
        </w:rPr>
        <w:t>to cover any damage to the property, garden or</w:t>
      </w:r>
      <w:r w:rsidR="000C655A">
        <w:rPr>
          <w:rFonts w:ascii="Arial" w:hAnsi="Arial" w:cs="Arial"/>
          <w:sz w:val="16"/>
        </w:rPr>
        <w:t xml:space="preserve"> </w:t>
      </w:r>
      <w:r w:rsidRPr="000C655A">
        <w:rPr>
          <w:rFonts w:ascii="Arial" w:hAnsi="Arial" w:cs="Arial"/>
          <w:sz w:val="16"/>
        </w:rPr>
        <w:t>furnishings caused by their pets</w:t>
      </w:r>
      <w:r w:rsidR="00916E96">
        <w:rPr>
          <w:rFonts w:ascii="Arial" w:hAnsi="Arial" w:cs="Arial"/>
          <w:sz w:val="16"/>
        </w:rPr>
        <w:t xml:space="preserve"> (but only up to the maximum deposit as allowed by law)</w:t>
      </w:r>
    </w:p>
    <w:p w14:paraId="33C8F5C8" w14:textId="77777777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>Tenants must ensure that their pets do not cause a nuisance to neighbours or visitors. This includes excessive noise and</w:t>
      </w:r>
      <w:r w:rsidR="000C655A" w:rsidRPr="000C655A">
        <w:rPr>
          <w:rFonts w:ascii="Arial" w:hAnsi="Arial" w:cs="Arial"/>
          <w:sz w:val="16"/>
        </w:rPr>
        <w:t xml:space="preserve"> </w:t>
      </w:r>
      <w:r w:rsidRPr="000C655A">
        <w:rPr>
          <w:rFonts w:ascii="Arial" w:hAnsi="Arial" w:cs="Arial"/>
          <w:sz w:val="16"/>
        </w:rPr>
        <w:t>damage to other people’s property. Dogs must be kept under control and on a lead in all public places, communal areas</w:t>
      </w:r>
      <w:r w:rsidR="000C655A">
        <w:rPr>
          <w:rFonts w:ascii="Arial" w:hAnsi="Arial" w:cs="Arial"/>
          <w:sz w:val="16"/>
        </w:rPr>
        <w:t xml:space="preserve"> </w:t>
      </w:r>
      <w:r w:rsidRPr="000C655A">
        <w:rPr>
          <w:rFonts w:ascii="Arial" w:hAnsi="Arial" w:cs="Arial"/>
          <w:sz w:val="16"/>
        </w:rPr>
        <w:t xml:space="preserve">and walkways.  </w:t>
      </w:r>
    </w:p>
    <w:p w14:paraId="3F89CC74" w14:textId="77777777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>Pets must not be allowed to foul inside the property, except for caged pets and pets trained to use a litter tray. Any pet</w:t>
      </w:r>
      <w:r w:rsidR="000C655A">
        <w:rPr>
          <w:rFonts w:ascii="Arial" w:hAnsi="Arial" w:cs="Arial"/>
          <w:sz w:val="16"/>
        </w:rPr>
        <w:t xml:space="preserve"> </w:t>
      </w:r>
      <w:r w:rsidRPr="000C655A">
        <w:rPr>
          <w:rFonts w:ascii="Arial" w:hAnsi="Arial" w:cs="Arial"/>
          <w:sz w:val="16"/>
        </w:rPr>
        <w:t>faeces must be removed immediately fro</w:t>
      </w:r>
      <w:bookmarkStart w:id="0" w:name="_GoBack"/>
      <w:bookmarkEnd w:id="0"/>
      <w:r w:rsidRPr="000C655A">
        <w:rPr>
          <w:rFonts w:ascii="Arial" w:hAnsi="Arial" w:cs="Arial"/>
          <w:sz w:val="16"/>
        </w:rPr>
        <w:t xml:space="preserve">m the garden or outside areas and disposed of safely and hygienically.  </w:t>
      </w:r>
    </w:p>
    <w:p w14:paraId="24754CF8" w14:textId="77777777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 xml:space="preserve">Tenants are responsible for keeping all areas of the property clean and free from parasites, such as fleas. </w:t>
      </w:r>
    </w:p>
    <w:p w14:paraId="50C12205" w14:textId="77777777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>Dogs listed under the Dangerous Dogs Act 1991 and any animal listed in the schedule of the Dangerous Wild Animals</w:t>
      </w:r>
      <w:r w:rsidR="000C655A">
        <w:rPr>
          <w:rFonts w:ascii="Arial" w:hAnsi="Arial" w:cs="Arial"/>
          <w:sz w:val="16"/>
        </w:rPr>
        <w:t xml:space="preserve"> </w:t>
      </w:r>
      <w:r w:rsidRPr="000C655A">
        <w:rPr>
          <w:rFonts w:ascii="Arial" w:hAnsi="Arial" w:cs="Arial"/>
          <w:sz w:val="16"/>
        </w:rPr>
        <w:t xml:space="preserve">Act 1976 may not be kept in this property. </w:t>
      </w:r>
    </w:p>
    <w:p w14:paraId="1C42FDB3" w14:textId="77777777" w:rsidR="00BB10BF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 xml:space="preserve">Tenants may not breed or offer for sale any animal in this property. </w:t>
      </w:r>
    </w:p>
    <w:p w14:paraId="510B745F" w14:textId="77777777" w:rsidR="008C1CF4" w:rsidRPr="000C655A" w:rsidRDefault="00BB10BF" w:rsidP="000C655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</w:rPr>
      </w:pPr>
      <w:r w:rsidRPr="000C655A">
        <w:rPr>
          <w:rFonts w:ascii="Arial" w:hAnsi="Arial" w:cs="Arial"/>
          <w:sz w:val="16"/>
        </w:rPr>
        <w:t>Tenants who wish to obtain an additional pet after moving into the property must apply for permission in writing to the</w:t>
      </w:r>
      <w:r w:rsidR="000C655A">
        <w:rPr>
          <w:rFonts w:ascii="Arial" w:hAnsi="Arial" w:cs="Arial"/>
          <w:sz w:val="16"/>
        </w:rPr>
        <w:t xml:space="preserve"> </w:t>
      </w:r>
      <w:r w:rsidRPr="000C655A">
        <w:rPr>
          <w:rFonts w:ascii="Arial" w:hAnsi="Arial" w:cs="Arial"/>
          <w:sz w:val="16"/>
        </w:rPr>
        <w:t>landlord or letting agent</w:t>
      </w:r>
      <w:r w:rsidR="00C9559B">
        <w:rPr>
          <w:rFonts w:ascii="Arial" w:hAnsi="Arial" w:cs="Arial"/>
          <w:sz w:val="16"/>
        </w:rPr>
        <w:t xml:space="preserve"> before allowing the pet into the property</w:t>
      </w:r>
      <w:r w:rsidRPr="000C655A">
        <w:rPr>
          <w:rFonts w:ascii="Arial" w:hAnsi="Arial" w:cs="Arial"/>
          <w:sz w:val="16"/>
        </w:rPr>
        <w:t>.</w:t>
      </w:r>
    </w:p>
    <w:sectPr w:rsidR="008C1CF4" w:rsidRPr="000C655A" w:rsidSect="00BB10BF">
      <w:type w:val="continuous"/>
      <w:pgSz w:w="11906" w:h="16838"/>
      <w:pgMar w:top="1440" w:right="1440" w:bottom="1440" w:left="1440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BC8"/>
    <w:multiLevelType w:val="hybridMultilevel"/>
    <w:tmpl w:val="5B228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081E"/>
    <w:multiLevelType w:val="hybridMultilevel"/>
    <w:tmpl w:val="2F9AB4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9F19B7"/>
    <w:multiLevelType w:val="hybridMultilevel"/>
    <w:tmpl w:val="78FA8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92014"/>
    <w:multiLevelType w:val="hybridMultilevel"/>
    <w:tmpl w:val="9134DABE"/>
    <w:lvl w:ilvl="0" w:tplc="22F22A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BF"/>
    <w:rsid w:val="00012C81"/>
    <w:rsid w:val="000C655A"/>
    <w:rsid w:val="004A4B5B"/>
    <w:rsid w:val="00665E38"/>
    <w:rsid w:val="00690285"/>
    <w:rsid w:val="00710FFC"/>
    <w:rsid w:val="008C1CF4"/>
    <w:rsid w:val="009025EA"/>
    <w:rsid w:val="00916E96"/>
    <w:rsid w:val="00973E46"/>
    <w:rsid w:val="00AF607B"/>
    <w:rsid w:val="00B374F3"/>
    <w:rsid w:val="00BB10BF"/>
    <w:rsid w:val="00C9559B"/>
    <w:rsid w:val="00E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6C2CACC"/>
  <w15:docId w15:val="{E6996940-01CD-48A0-9B18-DBEFE53E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Carroll</dc:creator>
  <cp:lastModifiedBy>Simon Fice</cp:lastModifiedBy>
  <cp:revision>3</cp:revision>
  <dcterms:created xsi:type="dcterms:W3CDTF">2012-01-17T14:41:00Z</dcterms:created>
  <dcterms:modified xsi:type="dcterms:W3CDTF">2019-08-16T11:01:00Z</dcterms:modified>
</cp:coreProperties>
</file>